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BA" w:rsidRDefault="00E21DBA" w:rsidP="00E21DBA">
      <w:pPr>
        <w:pStyle w:val="xmsonormal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 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For Immediate Release                                                                                                     30 July 2014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E21DBA" w:rsidRDefault="00E21DBA" w:rsidP="00E21DBA">
      <w:pPr>
        <w:pStyle w:val="xmsonormal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Bring bank warning for businesses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Somerset businesses are being told they must not use council bring banks for their commercial waste.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Notices have gone up by the bring banks in Burnham-on-Sea's Lynton Road car park, Cheddar's Cliff Street car park, and the Bank Street car park in </w:t>
      </w:r>
      <w:proofErr w:type="spellStart"/>
      <w:r>
        <w:rPr>
          <w:rFonts w:ascii="Arial" w:hAnsi="Arial" w:cs="Arial"/>
          <w:color w:val="000000"/>
        </w:rPr>
        <w:t>Highbridge</w:t>
      </w:r>
      <w:proofErr w:type="spellEnd"/>
      <w:r>
        <w:rPr>
          <w:rFonts w:ascii="Arial" w:hAnsi="Arial" w:cs="Arial"/>
          <w:color w:val="000000"/>
        </w:rPr>
        <w:t>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The notices warn: “Household use only. Continued use by traders will result in these banks being removed.”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The advice follows evidence that businesses have been fly-tipping so much of their waste in some bring banks that there was no space left for householders to use.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Among them was someone leaving publicity materials for local tourist attractions that they should have been delivering to homes and visitor venues.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Any enterprise, from a sole trader to a larger company, must arrange and pay for waste services to deal with their recycling and refuse.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And under the Environment Protection Act, companies employing subcontractors remain responsible if the employee or contracted firm dumps any waste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Most bring banks operated by private firms and charities have no restriction on use. Council bring banks are clearly marked.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Each of the council bring banks has a recycling centre nearby that is open five days a week. Five recycling centres, including Bridgwater, are open seven days a week.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Anyone seeing what they suspect may be business waste being left in a council bring bank is urged to inform their district council customer services.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They are advised to take no risks but note details - vehicle registration, time and date, individuals' descriptions, what is being left - so prosecutions are possible.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Sedgemoor is the only Somerset district to retain bring banks, which are situated in 12 car parks from Brent Knoll to </w:t>
      </w:r>
      <w:proofErr w:type="spellStart"/>
      <w:r>
        <w:rPr>
          <w:rFonts w:ascii="Arial" w:hAnsi="Arial" w:cs="Arial"/>
          <w:color w:val="000000"/>
        </w:rPr>
        <w:t>Wedmore</w:t>
      </w:r>
      <w:proofErr w:type="spellEnd"/>
      <w:r>
        <w:rPr>
          <w:rFonts w:ascii="Arial" w:hAnsi="Arial" w:cs="Arial"/>
          <w:color w:val="000000"/>
        </w:rPr>
        <w:t>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These include the Lynton Road Car Park in Burnham-on-Sea, with bring banks for cans, cardboard, drink cartons, glass bottles and jars, paper, and plastic bottles.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Cheddar's Cliff Street Car Park has bring banks for cans, cardboard, drink cartons, glass bottles and jars, paper, and plastic bottles.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lastRenderedPageBreak/>
        <w:t xml:space="preserve">There are bring banks for cans, cardboard, drink cartons, glass bottles and jars, paper, and plastic bottles in the Bank Street Car Park in </w:t>
      </w:r>
      <w:proofErr w:type="spellStart"/>
      <w:r>
        <w:rPr>
          <w:rFonts w:ascii="Arial" w:hAnsi="Arial" w:cs="Arial"/>
          <w:color w:val="000000"/>
        </w:rPr>
        <w:t>Highbridge</w:t>
      </w:r>
      <w:proofErr w:type="spellEnd"/>
      <w:r>
        <w:rPr>
          <w:rFonts w:ascii="Arial" w:hAnsi="Arial" w:cs="Arial"/>
          <w:color w:val="000000"/>
        </w:rPr>
        <w:t>.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Cllr Richard Burden, Sedgemoor District Council’s Environment Portfolio Holder and a member of Somerset Waste Board, said: “Council bring banks are for the public, not traders or businesses.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“Businesses must pay their way and not misuse household services to save cash at council taxpayers’ expense.”</w:t>
      </w:r>
    </w:p>
    <w:p w:rsidR="00E21DBA" w:rsidRDefault="00E21DBA" w:rsidP="00E21DB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ENDS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Notes to Editors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Somerset Waste Partnership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is the local authority team managing waste and recycling services for Mendip, Sedgemoor, South Somerset and West Somerset District Councils, Taunton Deane Borough Council and Somerset County Council.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Media contact: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Senior Communications Officer Nick Cater 01823 625714.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General contact: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Customer Services 01823 625700.</w:t>
      </w:r>
    </w:p>
    <w:p w:rsidR="00E21DBA" w:rsidRDefault="00E21DBA" w:rsidP="00E21DBA">
      <w:pPr>
        <w:pStyle w:val="xmsonormal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> </w:t>
      </w:r>
    </w:p>
    <w:p w:rsidR="0053648B" w:rsidRDefault="0053648B"/>
    <w:sectPr w:rsidR="0053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BA"/>
    <w:rsid w:val="0053648B"/>
    <w:rsid w:val="00E2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905E82-F37B-4B60-A6B8-8964473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E2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E21DBA"/>
  </w:style>
  <w:style w:type="paragraph" w:styleId="BalloonText">
    <w:name w:val="Balloon Text"/>
    <w:basedOn w:val="Normal"/>
    <w:link w:val="BalloonTextChar"/>
    <w:uiPriority w:val="99"/>
    <w:semiHidden/>
    <w:unhideWhenUsed/>
    <w:rsid w:val="00E21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D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Lang</dc:creator>
  <cp:keywords/>
  <dc:description/>
  <cp:lastModifiedBy>Kathryn Lang</cp:lastModifiedBy>
  <cp:revision>1</cp:revision>
  <cp:lastPrinted>2014-07-30T16:36:00Z</cp:lastPrinted>
  <dcterms:created xsi:type="dcterms:W3CDTF">2014-07-30T16:35:00Z</dcterms:created>
  <dcterms:modified xsi:type="dcterms:W3CDTF">2014-07-30T16:39:00Z</dcterms:modified>
</cp:coreProperties>
</file>